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16"/>
      </w:tblGrid>
      <w:tr w:rsidR="000D10F9" w:rsidRPr="0074532A" w14:paraId="0BC37EF0" w14:textId="77777777" w:rsidTr="00A94BAB">
        <w:tc>
          <w:tcPr>
            <w:tcW w:w="9016" w:type="dxa"/>
            <w:shd w:val="clear" w:color="auto" w:fill="002060"/>
          </w:tcPr>
          <w:p w14:paraId="1E67B625" w14:textId="77777777" w:rsidR="000D10F9" w:rsidRPr="0074532A" w:rsidRDefault="000D10F9" w:rsidP="005B23B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SiCAdultChild"/>
            <w:bookmarkEnd w:id="0"/>
            <w:r w:rsidRPr="0074532A">
              <w:rPr>
                <w:rFonts w:ascii="Calibri" w:hAnsi="Calibri" w:cs="Arial"/>
                <w:b/>
                <w:sz w:val="22"/>
                <w:szCs w:val="22"/>
              </w:rPr>
              <w:t>ADULT TO CHILD RATIOS</w:t>
            </w:r>
          </w:p>
        </w:tc>
      </w:tr>
    </w:tbl>
    <w:p w14:paraId="65E97A54" w14:textId="77777777" w:rsidR="000D10F9" w:rsidRPr="0074532A" w:rsidRDefault="000D10F9" w:rsidP="000D10F9">
      <w:pPr>
        <w:jc w:val="both"/>
        <w:rPr>
          <w:rFonts w:ascii="Calibri" w:hAnsi="Calibri" w:cs="Arial"/>
          <w:sz w:val="22"/>
          <w:szCs w:val="22"/>
        </w:rPr>
      </w:pPr>
    </w:p>
    <w:p w14:paraId="2C24F62E" w14:textId="77777777" w:rsidR="004E0A07" w:rsidRDefault="000D10F9" w:rsidP="004E0A07">
      <w:pPr>
        <w:jc w:val="both"/>
        <w:rPr>
          <w:rFonts w:ascii="Calibri" w:hAnsi="Calibri" w:cs="Arial"/>
          <w:sz w:val="22"/>
          <w:szCs w:val="22"/>
        </w:rPr>
      </w:pPr>
      <w:r w:rsidRPr="00DC7BC5">
        <w:rPr>
          <w:rFonts w:ascii="Calibri" w:hAnsi="Calibri" w:cs="Arial"/>
          <w:sz w:val="22"/>
          <w:szCs w:val="22"/>
        </w:rPr>
        <w:t>The</w:t>
      </w:r>
      <w:r>
        <w:rPr>
          <w:rFonts w:ascii="Calibri" w:hAnsi="Calibri" w:cs="Arial"/>
          <w:i/>
          <w:sz w:val="22"/>
          <w:szCs w:val="22"/>
        </w:rPr>
        <w:t xml:space="preserve"> </w:t>
      </w:r>
      <w:r w:rsidRPr="0074532A">
        <w:rPr>
          <w:rFonts w:ascii="Calibri" w:hAnsi="Calibri" w:cs="Arial"/>
          <w:sz w:val="22"/>
          <w:szCs w:val="22"/>
        </w:rPr>
        <w:t xml:space="preserve">following ratios are recommended </w:t>
      </w:r>
      <w:r>
        <w:rPr>
          <w:rFonts w:ascii="Calibri" w:hAnsi="Calibri" w:cs="Arial"/>
          <w:sz w:val="22"/>
          <w:szCs w:val="22"/>
        </w:rPr>
        <w:t>BY Children 1</w:t>
      </w:r>
      <w:r w:rsidRPr="004A00CC">
        <w:rPr>
          <w:rFonts w:ascii="Calibri" w:hAnsi="Calibri" w:cs="Arial"/>
          <w:sz w:val="22"/>
          <w:szCs w:val="22"/>
          <w:vertAlign w:val="superscript"/>
        </w:rPr>
        <w:t>st</w:t>
      </w:r>
      <w:r>
        <w:rPr>
          <w:rFonts w:ascii="Calibri" w:hAnsi="Calibri" w:cs="Arial"/>
          <w:sz w:val="22"/>
          <w:szCs w:val="22"/>
        </w:rPr>
        <w:t xml:space="preserve"> (Safeguarding in sport Unit</w:t>
      </w:r>
      <w:r w:rsidR="004E0A07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. </w:t>
      </w:r>
      <w:r w:rsidR="004E0A07">
        <w:rPr>
          <w:rFonts w:ascii="Calibri" w:hAnsi="Calibri" w:cs="Arial"/>
          <w:sz w:val="22"/>
          <w:szCs w:val="22"/>
        </w:rPr>
        <w:t>In any case a</w:t>
      </w:r>
      <w:r w:rsidR="004E0A07" w:rsidRPr="0074532A">
        <w:rPr>
          <w:rFonts w:ascii="Calibri" w:hAnsi="Calibri" w:cs="Arial"/>
          <w:sz w:val="22"/>
          <w:szCs w:val="22"/>
        </w:rPr>
        <w:t xml:space="preserve">ctivities should be planned to involve </w:t>
      </w:r>
      <w:r w:rsidR="004E0A07" w:rsidRPr="0074532A">
        <w:rPr>
          <w:rFonts w:ascii="Calibri" w:hAnsi="Calibri" w:cs="Arial"/>
          <w:i/>
          <w:sz w:val="22"/>
          <w:szCs w:val="22"/>
          <w:u w:val="single"/>
        </w:rPr>
        <w:t>at least</w:t>
      </w:r>
      <w:r w:rsidR="004E0A07" w:rsidRPr="0074532A">
        <w:rPr>
          <w:rFonts w:ascii="Calibri" w:hAnsi="Calibri" w:cs="Arial"/>
          <w:sz w:val="22"/>
          <w:szCs w:val="22"/>
        </w:rPr>
        <w:t xml:space="preserve"> two adults, preferably one male and one female. </w:t>
      </w:r>
    </w:p>
    <w:p w14:paraId="249CE03F" w14:textId="77777777" w:rsidR="000D10F9" w:rsidRDefault="000D10F9" w:rsidP="000D10F9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1769"/>
      </w:tblGrid>
      <w:tr w:rsidR="000D10F9" w14:paraId="21C3E44E" w14:textId="77777777" w:rsidTr="005B23BC">
        <w:trPr>
          <w:trHeight w:val="371"/>
          <w:jc w:val="center"/>
        </w:trPr>
        <w:tc>
          <w:tcPr>
            <w:tcW w:w="1769" w:type="dxa"/>
            <w:shd w:val="clear" w:color="auto" w:fill="F2F2F2" w:themeFill="background1" w:themeFillShade="F2"/>
          </w:tcPr>
          <w:p w14:paraId="5E49D151" w14:textId="77777777" w:rsidR="000D10F9" w:rsidRDefault="000D10F9" w:rsidP="005B23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AGE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14:paraId="50EFFCD9" w14:textId="77777777" w:rsidR="000D10F9" w:rsidRDefault="000D10F9" w:rsidP="005B23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RATIO</w:t>
            </w:r>
          </w:p>
        </w:tc>
      </w:tr>
      <w:tr w:rsidR="000D10F9" w14:paraId="71C48FB9" w14:textId="77777777" w:rsidTr="005B23BC">
        <w:trPr>
          <w:trHeight w:val="352"/>
          <w:jc w:val="center"/>
        </w:trPr>
        <w:tc>
          <w:tcPr>
            <w:tcW w:w="1769" w:type="dxa"/>
          </w:tcPr>
          <w:p w14:paraId="731A4525" w14:textId="77777777" w:rsidR="000D10F9" w:rsidRDefault="000D10F9" w:rsidP="005B23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 and over</w:t>
            </w:r>
          </w:p>
        </w:tc>
        <w:tc>
          <w:tcPr>
            <w:tcW w:w="1769" w:type="dxa"/>
          </w:tcPr>
          <w:p w14:paraId="51DBA137" w14:textId="77777777" w:rsidR="000D10F9" w:rsidRDefault="000D10F9" w:rsidP="005B23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1:8</w:t>
            </w:r>
          </w:p>
        </w:tc>
      </w:tr>
      <w:tr w:rsidR="000D10F9" w14:paraId="441EA5A8" w14:textId="77777777" w:rsidTr="005B23BC">
        <w:trPr>
          <w:trHeight w:val="387"/>
          <w:jc w:val="center"/>
        </w:trPr>
        <w:tc>
          <w:tcPr>
            <w:tcW w:w="1769" w:type="dxa"/>
          </w:tcPr>
          <w:p w14:paraId="1CCA96C2" w14:textId="77777777" w:rsidR="000D10F9" w:rsidRDefault="000D10F9" w:rsidP="005B23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All children over 8yrs</w:t>
            </w:r>
          </w:p>
        </w:tc>
        <w:tc>
          <w:tcPr>
            <w:tcW w:w="1769" w:type="dxa"/>
          </w:tcPr>
          <w:p w14:paraId="23064F58" w14:textId="77777777" w:rsidR="000D10F9" w:rsidRDefault="000D10F9" w:rsidP="005B23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1:10</w:t>
            </w:r>
          </w:p>
        </w:tc>
      </w:tr>
    </w:tbl>
    <w:p w14:paraId="66C5EAD5" w14:textId="77777777" w:rsidR="000D10F9" w:rsidRPr="0074532A" w:rsidRDefault="000D10F9" w:rsidP="000D10F9">
      <w:pPr>
        <w:jc w:val="center"/>
        <w:rPr>
          <w:rFonts w:ascii="Calibri" w:hAnsi="Calibri" w:cs="Arial"/>
          <w:sz w:val="22"/>
          <w:szCs w:val="22"/>
        </w:rPr>
      </w:pPr>
    </w:p>
    <w:p w14:paraId="2C98C13A" w14:textId="6C8E7817" w:rsidR="004E0A07" w:rsidRDefault="004E0A07" w:rsidP="004E0A0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These ratios are a relevant minimum for daytime activities. They should be modified for overnight stays, trips away from home</w:t>
      </w:r>
      <w:r w:rsidR="00A94BAB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and </w:t>
      </w:r>
      <w:r w:rsidR="00A94BAB">
        <w:rPr>
          <w:rFonts w:ascii="Calibri" w:hAnsi="Calibri" w:cs="Arial"/>
          <w:sz w:val="22"/>
          <w:szCs w:val="22"/>
        </w:rPr>
        <w:t>when</w:t>
      </w:r>
      <w:r>
        <w:rPr>
          <w:rFonts w:ascii="Calibri" w:hAnsi="Calibri" w:cs="Arial"/>
          <w:sz w:val="22"/>
          <w:szCs w:val="22"/>
        </w:rPr>
        <w:t xml:space="preserve"> additional risk factors</w:t>
      </w:r>
      <w:r w:rsidR="00A94BAB">
        <w:rPr>
          <w:rFonts w:ascii="Calibri" w:hAnsi="Calibri" w:cs="Arial"/>
          <w:sz w:val="22"/>
          <w:szCs w:val="22"/>
        </w:rPr>
        <w:t xml:space="preserve"> are present, such as organising activities for children who have previously displayed challenging behaviour, risks</w:t>
      </w:r>
      <w:r>
        <w:rPr>
          <w:rFonts w:ascii="Calibri" w:hAnsi="Calibri" w:cs="Arial"/>
          <w:sz w:val="22"/>
          <w:szCs w:val="22"/>
        </w:rPr>
        <w:t xml:space="preserve"> associated with a </w:t>
      </w:r>
      <w:proofErr w:type="gramStart"/>
      <w:r>
        <w:rPr>
          <w:rFonts w:ascii="Calibri" w:hAnsi="Calibri" w:cs="Arial"/>
          <w:sz w:val="22"/>
          <w:szCs w:val="22"/>
        </w:rPr>
        <w:t>particular activity</w:t>
      </w:r>
      <w:proofErr w:type="gramEnd"/>
      <w:r>
        <w:rPr>
          <w:rFonts w:ascii="Calibri" w:hAnsi="Calibri" w:cs="Arial"/>
          <w:sz w:val="22"/>
          <w:szCs w:val="22"/>
        </w:rPr>
        <w:t xml:space="preserve"> or event, for example road running</w:t>
      </w:r>
      <w:r w:rsidR="00A94BAB">
        <w:rPr>
          <w:rFonts w:ascii="Calibri" w:hAnsi="Calibri" w:cs="Arial"/>
          <w:sz w:val="22"/>
          <w:szCs w:val="22"/>
        </w:rPr>
        <w:t>; when</w:t>
      </w:r>
      <w:r>
        <w:rPr>
          <w:rFonts w:ascii="Calibri" w:hAnsi="Calibri" w:cs="Arial"/>
          <w:sz w:val="22"/>
          <w:szCs w:val="22"/>
        </w:rPr>
        <w:t xml:space="preserve"> one adult could not reasonably see all of the participants at once, </w:t>
      </w:r>
      <w:r w:rsidR="00A94BAB">
        <w:rPr>
          <w:rFonts w:ascii="Calibri" w:hAnsi="Calibri" w:cs="Arial"/>
          <w:sz w:val="22"/>
          <w:szCs w:val="22"/>
        </w:rPr>
        <w:t>and</w:t>
      </w:r>
      <w:r>
        <w:rPr>
          <w:rFonts w:ascii="Calibri" w:hAnsi="Calibri" w:cs="Arial"/>
          <w:sz w:val="22"/>
          <w:szCs w:val="22"/>
        </w:rPr>
        <w:t xml:space="preserve"> technical events</w:t>
      </w:r>
      <w:r w:rsidR="00A94BAB">
        <w:rPr>
          <w:rFonts w:ascii="Calibri" w:hAnsi="Calibri" w:cs="Arial"/>
          <w:sz w:val="22"/>
          <w:szCs w:val="22"/>
        </w:rPr>
        <w:t>;</w:t>
      </w:r>
      <w:r>
        <w:rPr>
          <w:rFonts w:ascii="Calibri" w:hAnsi="Calibri" w:cs="Arial"/>
          <w:sz w:val="22"/>
          <w:szCs w:val="22"/>
        </w:rPr>
        <w:t xml:space="preserve"> where there are additional safety considerations.</w:t>
      </w:r>
    </w:p>
    <w:p w14:paraId="69289E26" w14:textId="77777777" w:rsidR="004E0A07" w:rsidRDefault="004E0A07" w:rsidP="000D10F9">
      <w:pPr>
        <w:jc w:val="both"/>
        <w:rPr>
          <w:rFonts w:ascii="Calibri" w:hAnsi="Calibri" w:cs="Arial"/>
          <w:sz w:val="22"/>
          <w:szCs w:val="22"/>
        </w:rPr>
      </w:pPr>
    </w:p>
    <w:p w14:paraId="51CECE2F" w14:textId="0C699667" w:rsidR="000D10F9" w:rsidRDefault="004E0A07" w:rsidP="000D10F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any case a</w:t>
      </w:r>
      <w:r w:rsidR="000D10F9" w:rsidRPr="0074532A">
        <w:rPr>
          <w:rFonts w:ascii="Calibri" w:hAnsi="Calibri" w:cs="Arial"/>
          <w:sz w:val="22"/>
          <w:szCs w:val="22"/>
        </w:rPr>
        <w:t xml:space="preserve">ctivities should be planned to involve </w:t>
      </w:r>
      <w:r w:rsidR="000D10F9" w:rsidRPr="0074532A">
        <w:rPr>
          <w:rFonts w:ascii="Calibri" w:hAnsi="Calibri" w:cs="Arial"/>
          <w:i/>
          <w:sz w:val="22"/>
          <w:szCs w:val="22"/>
          <w:u w:val="single"/>
        </w:rPr>
        <w:t>at least</w:t>
      </w:r>
      <w:r w:rsidR="000D10F9" w:rsidRPr="0074532A">
        <w:rPr>
          <w:rFonts w:ascii="Calibri" w:hAnsi="Calibri" w:cs="Arial"/>
          <w:sz w:val="22"/>
          <w:szCs w:val="22"/>
        </w:rPr>
        <w:t xml:space="preserve"> two adults, preferably one male and one female. </w:t>
      </w:r>
    </w:p>
    <w:p w14:paraId="05C8D4FE" w14:textId="77777777" w:rsidR="000D10F9" w:rsidRDefault="000D10F9" w:rsidP="000D10F9">
      <w:pPr>
        <w:jc w:val="both"/>
        <w:rPr>
          <w:rFonts w:ascii="Calibri" w:hAnsi="Calibri" w:cs="Arial"/>
          <w:sz w:val="22"/>
          <w:szCs w:val="22"/>
        </w:rPr>
      </w:pPr>
    </w:p>
    <w:p w14:paraId="049FC7AE" w14:textId="77777777" w:rsidR="000D10F9" w:rsidRDefault="000D10F9" w:rsidP="000D10F9">
      <w:p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As a general guide, the following factors will also be taken into consideration in deciding how many adults are required to safely supervise children:</w:t>
      </w:r>
    </w:p>
    <w:p w14:paraId="00BC028E" w14:textId="77777777" w:rsidR="000D10F9" w:rsidRPr="0074532A" w:rsidRDefault="000D10F9" w:rsidP="000D10F9">
      <w:pPr>
        <w:jc w:val="both"/>
        <w:rPr>
          <w:rFonts w:ascii="Calibri" w:hAnsi="Calibri" w:cs="Arial"/>
          <w:sz w:val="22"/>
          <w:szCs w:val="22"/>
        </w:rPr>
      </w:pPr>
    </w:p>
    <w:p w14:paraId="47BAB8BC" w14:textId="77777777" w:rsidR="000D10F9" w:rsidRPr="0074532A" w:rsidRDefault="000D10F9" w:rsidP="000D10F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The number of ch</w:t>
      </w:r>
      <w:r>
        <w:rPr>
          <w:rFonts w:ascii="Calibri" w:hAnsi="Calibri" w:cs="Arial"/>
          <w:sz w:val="22"/>
          <w:szCs w:val="22"/>
        </w:rPr>
        <w:t>ildren involved in the activity</w:t>
      </w:r>
    </w:p>
    <w:p w14:paraId="614DD226" w14:textId="77777777" w:rsidR="000D10F9" w:rsidRPr="0074532A" w:rsidRDefault="000D10F9" w:rsidP="000D10F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 xml:space="preserve">The age, maturity </w:t>
      </w:r>
      <w:r>
        <w:rPr>
          <w:rFonts w:ascii="Calibri" w:hAnsi="Calibri" w:cs="Arial"/>
          <w:sz w:val="22"/>
          <w:szCs w:val="22"/>
        </w:rPr>
        <w:t>and experience of the children</w:t>
      </w:r>
    </w:p>
    <w:p w14:paraId="0183D68C" w14:textId="77777777" w:rsidR="000D10F9" w:rsidRPr="0074532A" w:rsidRDefault="000D10F9" w:rsidP="000D10F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Whether any of the group leaders or children has a dis</w:t>
      </w:r>
      <w:r>
        <w:rPr>
          <w:rFonts w:ascii="Calibri" w:hAnsi="Calibri" w:cs="Arial"/>
          <w:sz w:val="22"/>
          <w:szCs w:val="22"/>
        </w:rPr>
        <w:t>ability or special requirements</w:t>
      </w:r>
    </w:p>
    <w:p w14:paraId="39CA6B10" w14:textId="77777777" w:rsidR="000D10F9" w:rsidRPr="0074532A" w:rsidRDefault="000D10F9" w:rsidP="000D10F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Whether any of the chil</w:t>
      </w:r>
      <w:r>
        <w:rPr>
          <w:rFonts w:ascii="Calibri" w:hAnsi="Calibri" w:cs="Arial"/>
          <w:sz w:val="22"/>
          <w:szCs w:val="22"/>
        </w:rPr>
        <w:t>dren have challenging behaviour</w:t>
      </w:r>
    </w:p>
    <w:p w14:paraId="257A131E" w14:textId="77777777" w:rsidR="000D10F9" w:rsidRPr="0074532A" w:rsidRDefault="000D10F9" w:rsidP="000D10F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 xml:space="preserve">The </w:t>
      </w:r>
      <w:proofErr w:type="gramStart"/>
      <w:r w:rsidRPr="0074532A">
        <w:rPr>
          <w:rFonts w:ascii="Calibri" w:hAnsi="Calibri" w:cs="Arial"/>
          <w:sz w:val="22"/>
          <w:szCs w:val="22"/>
        </w:rPr>
        <w:t>particular haz</w:t>
      </w:r>
      <w:bookmarkStart w:id="1" w:name="_GoBack"/>
      <w:bookmarkEnd w:id="1"/>
      <w:r w:rsidRPr="0074532A">
        <w:rPr>
          <w:rFonts w:ascii="Calibri" w:hAnsi="Calibri" w:cs="Arial"/>
          <w:sz w:val="22"/>
          <w:szCs w:val="22"/>
        </w:rPr>
        <w:t>ar</w:t>
      </w:r>
      <w:r>
        <w:rPr>
          <w:rFonts w:ascii="Calibri" w:hAnsi="Calibri" w:cs="Arial"/>
          <w:sz w:val="22"/>
          <w:szCs w:val="22"/>
        </w:rPr>
        <w:t>ds</w:t>
      </w:r>
      <w:proofErr w:type="gramEnd"/>
      <w:r>
        <w:rPr>
          <w:rFonts w:ascii="Calibri" w:hAnsi="Calibri" w:cs="Arial"/>
          <w:sz w:val="22"/>
          <w:szCs w:val="22"/>
        </w:rPr>
        <w:t xml:space="preserve"> associated with the activity</w:t>
      </w:r>
    </w:p>
    <w:p w14:paraId="573C1DB8" w14:textId="77777777" w:rsidR="000D10F9" w:rsidRPr="0074532A" w:rsidRDefault="000D10F9" w:rsidP="000D10F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 xml:space="preserve">The </w:t>
      </w:r>
      <w:proofErr w:type="gramStart"/>
      <w:r w:rsidRPr="0074532A">
        <w:rPr>
          <w:rFonts w:ascii="Calibri" w:hAnsi="Calibri" w:cs="Arial"/>
          <w:sz w:val="22"/>
          <w:szCs w:val="22"/>
        </w:rPr>
        <w:t>particular hazards</w:t>
      </w:r>
      <w:proofErr w:type="gramEnd"/>
      <w:r w:rsidRPr="0074532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associated with the environment</w:t>
      </w:r>
    </w:p>
    <w:p w14:paraId="384D020C" w14:textId="77777777" w:rsidR="000D10F9" w:rsidRPr="0074532A" w:rsidRDefault="000D10F9" w:rsidP="000D10F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4532A">
        <w:rPr>
          <w:rFonts w:ascii="Calibri" w:hAnsi="Calibri" w:cs="Arial"/>
          <w:sz w:val="22"/>
          <w:szCs w:val="22"/>
        </w:rPr>
        <w:t>The level of qualificatio</w:t>
      </w:r>
      <w:r>
        <w:rPr>
          <w:rFonts w:ascii="Calibri" w:hAnsi="Calibri" w:cs="Arial"/>
          <w:sz w:val="22"/>
          <w:szCs w:val="22"/>
        </w:rPr>
        <w:t>n and experience of the leaders</w:t>
      </w:r>
    </w:p>
    <w:p w14:paraId="7D5456E7" w14:textId="77777777" w:rsidR="000D10F9" w:rsidRPr="0074532A" w:rsidRDefault="000D10F9" w:rsidP="000D10F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programme of activities</w:t>
      </w:r>
    </w:p>
    <w:p w14:paraId="2796E63D" w14:textId="46EC5820" w:rsidR="000D10F9" w:rsidRDefault="000D10F9" w:rsidP="000D10F9">
      <w:pPr>
        <w:pStyle w:val="ListParagraph"/>
        <w:numPr>
          <w:ilvl w:val="0"/>
          <w:numId w:val="1"/>
        </w:numPr>
        <w:tabs>
          <w:tab w:val="left" w:pos="2190"/>
        </w:tabs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 w:rsidRPr="00F13FEA">
        <w:rPr>
          <w:rFonts w:asciiTheme="majorHAnsi" w:hAnsiTheme="majorHAnsi" w:cs="Arial"/>
          <w:bCs/>
          <w:color w:val="000000" w:themeColor="text1"/>
          <w:sz w:val="22"/>
          <w:szCs w:val="22"/>
        </w:rPr>
        <w:t>Whether there are volunteers under the age 18</w:t>
      </w:r>
    </w:p>
    <w:sectPr w:rsidR="000D1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7FA2"/>
    <w:multiLevelType w:val="hybridMultilevel"/>
    <w:tmpl w:val="67EE83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F9"/>
    <w:rsid w:val="000D10F9"/>
    <w:rsid w:val="004E0A07"/>
    <w:rsid w:val="00A94BAB"/>
    <w:rsid w:val="00F13FEA"/>
    <w:rsid w:val="00F8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6A1C"/>
  <w15:chartTrackingRefBased/>
  <w15:docId w15:val="{878C023E-F29D-40DF-B08F-2572DD21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0F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4</cp:revision>
  <dcterms:created xsi:type="dcterms:W3CDTF">2018-01-24T19:25:00Z</dcterms:created>
  <dcterms:modified xsi:type="dcterms:W3CDTF">2018-02-11T14:55:00Z</dcterms:modified>
</cp:coreProperties>
</file>